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5D552C">
        <w:rPr>
          <w:rFonts w:cs="Arial"/>
          <w:sz w:val="36"/>
          <w:szCs w:val="36"/>
          <w:u w:val="single"/>
        </w:rPr>
        <w:t>08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5D552C" w:rsidRPr="005D552C">
        <w:rPr>
          <w:rFonts w:ascii="Arial" w:hAnsi="Arial" w:cs="Arial"/>
          <w:sz w:val="26"/>
          <w:szCs w:val="26"/>
        </w:rPr>
        <w:t>16.098.128-8 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4A5A2F" w:rsidRDefault="00215211">
      <w:pPr>
        <w:pStyle w:val="NormalWeb"/>
        <w:spacing w:before="23" w:beforeAutospacing="0" w:after="23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Objeto: </w:t>
      </w:r>
      <w:bookmarkStart w:id="0" w:name="_GoBack"/>
      <w:r w:rsidR="005D552C" w:rsidRPr="005D552C">
        <w:rPr>
          <w:rFonts w:ascii="Arial" w:hAnsi="Arial" w:cs="Arial"/>
          <w:sz w:val="26"/>
          <w:szCs w:val="26"/>
        </w:rPr>
        <w:t xml:space="preserve">Produção do Empreendimento Conjunto Habitacional Lobato 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II, 9ª e 10ª</w:t>
      </w:r>
      <w:proofErr w:type="gramEnd"/>
      <w:r w:rsidR="005D552C" w:rsidRPr="005D552C">
        <w:rPr>
          <w:rFonts w:ascii="Arial" w:hAnsi="Arial" w:cs="Arial"/>
          <w:sz w:val="26"/>
          <w:szCs w:val="26"/>
        </w:rPr>
        <w:t xml:space="preserve"> Etapas, modalidade Carteira Própria, Município de </w:t>
      </w:r>
      <w:r w:rsidR="005D552C" w:rsidRPr="005D552C">
        <w:rPr>
          <w:rFonts w:ascii="Arial" w:hAnsi="Arial" w:cs="Arial"/>
          <w:b/>
          <w:sz w:val="26"/>
          <w:szCs w:val="26"/>
        </w:rPr>
        <w:t>LOBATO-PR</w:t>
      </w:r>
      <w:r w:rsidR="005D552C" w:rsidRPr="005D552C"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inovadores, que resultem em </w:t>
      </w:r>
      <w:r w:rsidR="005D552C" w:rsidRPr="005D552C">
        <w:rPr>
          <w:rFonts w:ascii="Arial" w:hAnsi="Arial" w:cs="Arial"/>
          <w:b/>
          <w:sz w:val="26"/>
          <w:szCs w:val="26"/>
        </w:rPr>
        <w:t>30 unidades</w:t>
      </w:r>
      <w:r w:rsidR="005D552C" w:rsidRPr="005D552C">
        <w:rPr>
          <w:rFonts w:ascii="Arial" w:hAnsi="Arial" w:cs="Arial"/>
          <w:sz w:val="26"/>
          <w:szCs w:val="26"/>
        </w:rPr>
        <w:t xml:space="preserve"> habitacionais</w:t>
      </w:r>
      <w:r>
        <w:rPr>
          <w:rFonts w:ascii="Arial" w:hAnsi="Arial" w:cs="Arial"/>
          <w:sz w:val="26"/>
          <w:szCs w:val="26"/>
        </w:rPr>
        <w:t>.</w:t>
      </w:r>
    </w:p>
    <w:bookmarkEnd w:id="0"/>
    <w:p w:rsidR="004A5A2F" w:rsidRDefault="004A5A2F">
      <w:pPr>
        <w:pStyle w:val="NormalWeb"/>
        <w:spacing w:before="23" w:beforeAutospacing="0" w:after="23" w:afterAutospacing="0"/>
        <w:jc w:val="both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5D552C">
        <w:rPr>
          <w:rFonts w:cs="Arial"/>
          <w:b w:val="0"/>
          <w:sz w:val="26"/>
          <w:szCs w:val="26"/>
        </w:rPr>
        <w:t>1º/09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26/06/2020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 25 de junho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FC" w:rsidRDefault="00B876FC">
      <w:r>
        <w:separator/>
      </w:r>
    </w:p>
  </w:endnote>
  <w:endnote w:type="continuationSeparator" w:id="0">
    <w:p w:rsidR="00B876FC" w:rsidRDefault="00B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FC" w:rsidRDefault="00B876FC">
      <w:r>
        <w:separator/>
      </w:r>
    </w:p>
  </w:footnote>
  <w:footnote w:type="continuationSeparator" w:id="0">
    <w:p w:rsidR="00B876FC" w:rsidRDefault="00B8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F"/>
    <w:rsid w:val="00215211"/>
    <w:rsid w:val="004268AC"/>
    <w:rsid w:val="004A5A2F"/>
    <w:rsid w:val="005D552C"/>
    <w:rsid w:val="006E512D"/>
    <w:rsid w:val="00B876FC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3076-E4CF-4EBA-8A73-487F74C5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Companhia de Habitação do Paraná</cp:lastModifiedBy>
  <cp:revision>2</cp:revision>
  <cp:lastPrinted>2020-06-25T17:25:00Z</cp:lastPrinted>
  <dcterms:created xsi:type="dcterms:W3CDTF">2020-06-26T15:03:00Z</dcterms:created>
  <dcterms:modified xsi:type="dcterms:W3CDTF">2020-06-26T15:03:00Z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