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0A2941">
        <w:rPr>
          <w:rFonts w:asciiTheme="minorHAnsi" w:hAnsiTheme="minorHAnsi" w:cstheme="minorHAnsi"/>
          <w:b/>
          <w:sz w:val="36"/>
          <w:szCs w:val="36"/>
          <w:u w:val="single"/>
        </w:rPr>
        <w:t>0</w:t>
      </w:r>
      <w:r w:rsidR="00C13196">
        <w:rPr>
          <w:rFonts w:asciiTheme="minorHAnsi" w:hAnsiTheme="minorHAnsi" w:cstheme="minorHAnsi"/>
          <w:b/>
          <w:sz w:val="36"/>
          <w:szCs w:val="36"/>
          <w:u w:val="single"/>
        </w:rPr>
        <w:t>5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</w:t>
      </w:r>
      <w:r w:rsidRPr="00A44922">
        <w:rPr>
          <w:rFonts w:asciiTheme="minorHAnsi" w:hAnsiTheme="minorHAnsi" w:cstheme="minorHAnsi"/>
          <w:sz w:val="26"/>
          <w:szCs w:val="26"/>
        </w:rPr>
        <w:t>:</w:t>
      </w:r>
      <w:r w:rsidR="00F35319" w:rsidRPr="00A44922">
        <w:rPr>
          <w:rFonts w:asciiTheme="minorHAnsi" w:hAnsiTheme="minorHAnsi" w:cstheme="minorHAnsi"/>
          <w:sz w:val="26"/>
          <w:szCs w:val="26"/>
        </w:rPr>
        <w:t xml:space="preserve"> </w:t>
      </w:r>
      <w:r w:rsidR="00C13196" w:rsidRPr="00C13196">
        <w:rPr>
          <w:rFonts w:asciiTheme="minorHAnsi" w:hAnsiTheme="minorHAnsi" w:cstheme="minorHAnsi"/>
          <w:sz w:val="26"/>
          <w:szCs w:val="26"/>
        </w:rPr>
        <w:t>19.846.622-0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através da permissão de uso de terrenos de propriedade da </w:t>
      </w:r>
      <w:proofErr w:type="spellStart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0A2941" w:rsidRPr="00C13196">
        <w:rPr>
          <w:rFonts w:asciiTheme="minorHAnsi" w:hAnsiTheme="minorHAnsi" w:cstheme="minorHAnsi"/>
          <w:b w:val="0"/>
          <w:sz w:val="26"/>
          <w:szCs w:val="26"/>
        </w:rPr>
        <w:t>no Município de</w:t>
      </w:r>
      <w:r w:rsidR="000A2941" w:rsidRPr="000C5BA8">
        <w:rPr>
          <w:rFonts w:asciiTheme="minorHAnsi" w:hAnsiTheme="minorHAnsi" w:cstheme="minorHAnsi"/>
          <w:sz w:val="26"/>
          <w:szCs w:val="26"/>
        </w:rPr>
        <w:t xml:space="preserve"> </w:t>
      </w:r>
      <w:r w:rsidR="00C13196">
        <w:rPr>
          <w:rFonts w:asciiTheme="minorHAnsi" w:hAnsiTheme="minorHAnsi" w:cstheme="minorHAnsi"/>
          <w:sz w:val="26"/>
          <w:szCs w:val="26"/>
        </w:rPr>
        <w:t>Nova Santa B</w:t>
      </w:r>
      <w:r w:rsidR="00B14726">
        <w:rPr>
          <w:rFonts w:asciiTheme="minorHAnsi" w:hAnsiTheme="minorHAnsi" w:cstheme="minorHAnsi"/>
          <w:sz w:val="26"/>
          <w:szCs w:val="26"/>
        </w:rPr>
        <w:t>á</w:t>
      </w:r>
      <w:bookmarkStart w:id="0" w:name="_GoBack"/>
      <w:bookmarkEnd w:id="0"/>
      <w:r w:rsidR="00C13196">
        <w:rPr>
          <w:rFonts w:asciiTheme="minorHAnsi" w:hAnsiTheme="minorHAnsi" w:cstheme="minorHAnsi"/>
          <w:sz w:val="26"/>
          <w:szCs w:val="26"/>
        </w:rPr>
        <w:t>rbara</w:t>
      </w:r>
      <w:r w:rsidR="000A2941" w:rsidRPr="000A2941">
        <w:rPr>
          <w:rFonts w:asciiTheme="minorHAnsi" w:hAnsiTheme="minorHAnsi" w:cstheme="minorHAnsi"/>
          <w:b w:val="0"/>
          <w:sz w:val="26"/>
          <w:szCs w:val="26"/>
        </w:rPr>
        <w:t xml:space="preserve">, para o desenvolvimento e a produção de empreendimentos habitacionais, </w:t>
      </w:r>
      <w:r w:rsidR="000A2941" w:rsidRPr="000C5BA8">
        <w:rPr>
          <w:rFonts w:asciiTheme="minorHAnsi" w:hAnsiTheme="minorHAnsi" w:cstheme="minorHAnsi"/>
          <w:bCs/>
          <w:sz w:val="26"/>
          <w:szCs w:val="26"/>
        </w:rPr>
        <w:t xml:space="preserve">totalizando </w:t>
      </w:r>
      <w:r w:rsidR="00C13196">
        <w:rPr>
          <w:rFonts w:asciiTheme="minorHAnsi" w:hAnsiTheme="minorHAnsi" w:cstheme="minorHAnsi"/>
          <w:bCs/>
          <w:sz w:val="26"/>
          <w:szCs w:val="26"/>
        </w:rPr>
        <w:t xml:space="preserve">41 </w:t>
      </w:r>
      <w:r w:rsidR="000A2941" w:rsidRPr="000C5BA8">
        <w:rPr>
          <w:rFonts w:asciiTheme="minorHAnsi" w:hAnsiTheme="minorHAnsi" w:cstheme="minorHAnsi"/>
          <w:bCs/>
          <w:sz w:val="26"/>
          <w:szCs w:val="26"/>
        </w:rPr>
        <w:t>unidades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, vinculados ao Programa Casa Verde e Amarela – PCVA – recursos do FGTS em parceria com o Programa Casa Fácil PR - PCFPR, cuja comercialização será destinada exclusivamente </w:t>
      </w:r>
      <w:proofErr w:type="gramStart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 w:rsidRPr="008E0DD7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famílias com renda mensal bruta de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C1319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85E91">
              <w:rPr>
                <w:rFonts w:cstheme="minorHAnsi"/>
                <w:b/>
                <w:sz w:val="26"/>
                <w:szCs w:val="26"/>
              </w:rPr>
              <w:t>0</w:t>
            </w:r>
            <w:r w:rsidR="00C13196">
              <w:rPr>
                <w:rFonts w:cstheme="minorHAnsi"/>
                <w:b/>
                <w:sz w:val="26"/>
                <w:szCs w:val="26"/>
              </w:rPr>
              <w:t>7</w:t>
            </w:r>
            <w:r w:rsidR="00F85E91">
              <w:rPr>
                <w:rFonts w:cstheme="minorHAnsi"/>
                <w:b/>
                <w:sz w:val="26"/>
                <w:szCs w:val="26"/>
              </w:rPr>
              <w:t>/02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5608F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F85E91">
              <w:rPr>
                <w:rFonts w:cstheme="minorHAnsi"/>
                <w:b/>
                <w:sz w:val="26"/>
                <w:szCs w:val="26"/>
              </w:rPr>
              <w:t>0</w:t>
            </w:r>
            <w:r w:rsidR="00C13196">
              <w:rPr>
                <w:rFonts w:cstheme="minorHAnsi"/>
                <w:b/>
                <w:sz w:val="26"/>
                <w:szCs w:val="26"/>
              </w:rPr>
              <w:t>7</w:t>
            </w:r>
            <w:r w:rsidR="00F85E91">
              <w:rPr>
                <w:rFonts w:cstheme="minorHAnsi"/>
                <w:b/>
                <w:sz w:val="26"/>
                <w:szCs w:val="26"/>
              </w:rPr>
              <w:t>/02/2023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5608F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F85E91">
              <w:rPr>
                <w:rFonts w:cstheme="minorHAnsi"/>
                <w:b/>
                <w:sz w:val="26"/>
                <w:szCs w:val="26"/>
              </w:rPr>
              <w:t>0</w:t>
            </w:r>
            <w:r w:rsidR="00C13196">
              <w:rPr>
                <w:rFonts w:cstheme="minorHAnsi"/>
                <w:b/>
                <w:sz w:val="26"/>
                <w:szCs w:val="26"/>
              </w:rPr>
              <w:t>7</w:t>
            </w:r>
            <w:r w:rsidR="00F85E91">
              <w:rPr>
                <w:rFonts w:cstheme="minorHAnsi"/>
                <w:b/>
                <w:sz w:val="26"/>
                <w:szCs w:val="26"/>
              </w:rPr>
              <w:t>/02/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472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13196"/>
    <w:rsid w:val="00C371BB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C13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C13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BCB8B-E705-43F1-B2DF-35E25A4F0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82</cp:revision>
  <cp:lastPrinted>2022-09-05T13:26:00Z</cp:lastPrinted>
  <dcterms:created xsi:type="dcterms:W3CDTF">2017-11-16T17:05:00Z</dcterms:created>
  <dcterms:modified xsi:type="dcterms:W3CDTF">2023-01-03T20:55:00Z</dcterms:modified>
</cp:coreProperties>
</file>