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D60F36">
        <w:rPr>
          <w:rFonts w:asciiTheme="minorHAnsi" w:hAnsiTheme="minorHAnsi" w:cstheme="minorHAnsi"/>
          <w:sz w:val="40"/>
          <w:szCs w:val="40"/>
          <w:u w:val="single"/>
        </w:rPr>
        <w:t>1</w:t>
      </w:r>
      <w:r w:rsidR="00910470">
        <w:rPr>
          <w:rFonts w:asciiTheme="minorHAnsi" w:hAnsiTheme="minorHAnsi" w:cstheme="minorHAnsi"/>
          <w:sz w:val="40"/>
          <w:szCs w:val="40"/>
          <w:u w:val="single"/>
        </w:rPr>
        <w:t>9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910470" w:rsidRPr="00527A70">
        <w:rPr>
          <w:rFonts w:asciiTheme="minorHAnsi" w:hAnsiTheme="minorHAnsi" w:cstheme="minorHAnsi"/>
          <w:sz w:val="32"/>
          <w:szCs w:val="32"/>
        </w:rPr>
        <w:t>20.016.910-7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7B2163" w:rsidRPr="00D60F36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2"/>
          <w:szCs w:val="32"/>
        </w:rPr>
      </w:pPr>
      <w:r w:rsidRPr="00D60F36">
        <w:rPr>
          <w:rFonts w:asciiTheme="minorHAnsi" w:hAnsiTheme="minorHAnsi" w:cstheme="minorHAnsi"/>
          <w:b/>
          <w:sz w:val="32"/>
          <w:szCs w:val="32"/>
        </w:rPr>
        <w:t>Objeto</w:t>
      </w:r>
      <w:r w:rsidR="004A3888" w:rsidRPr="00D60F36">
        <w:rPr>
          <w:rFonts w:asciiTheme="minorHAnsi" w:hAnsiTheme="minorHAnsi" w:cstheme="minorHAnsi"/>
          <w:b/>
          <w:sz w:val="32"/>
          <w:szCs w:val="32"/>
        </w:rPr>
        <w:t>:</w:t>
      </w:r>
      <w:r w:rsidR="001F2F0C" w:rsidRPr="00D60F3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10470" w:rsidRPr="00527A70">
        <w:rPr>
          <w:rFonts w:asciiTheme="minorHAnsi" w:hAnsiTheme="minorHAnsi" w:cstheme="minorHAnsi"/>
          <w:sz w:val="32"/>
          <w:szCs w:val="32"/>
        </w:rPr>
        <w:t xml:space="preserve">Conclusão de 40 (quarenta) unidades habitacionais, elaboração de projetos executivos, infraestrutura e equipamentos comunitários, que são: centro de convivência, guarita, quiosque, academia a céu aberto, horta e mobiliário, localizadas no município de </w:t>
      </w:r>
      <w:r w:rsidR="00910470" w:rsidRPr="00527A70">
        <w:rPr>
          <w:rFonts w:asciiTheme="minorHAnsi" w:hAnsiTheme="minorHAnsi" w:cstheme="minorHAnsi"/>
          <w:b/>
          <w:sz w:val="32"/>
          <w:szCs w:val="32"/>
        </w:rPr>
        <w:t>TELÊMACO BORBA-PR</w:t>
      </w:r>
      <w:r w:rsidR="00ED5216">
        <w:rPr>
          <w:rFonts w:asciiTheme="minorHAnsi" w:hAnsiTheme="minorHAnsi" w:cstheme="minorHAnsi"/>
          <w:b/>
          <w:sz w:val="32"/>
          <w:szCs w:val="32"/>
        </w:rPr>
        <w:t>.</w:t>
      </w:r>
      <w:bookmarkStart w:id="0" w:name="_GoBack"/>
      <w:bookmarkEnd w:id="0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ED521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910470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2</w:t>
            </w:r>
            <w:r w:rsidR="00ED5216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7</w:t>
            </w:r>
            <w:r w:rsidR="00D60F36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ED521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910470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2</w:t>
            </w:r>
            <w:r w:rsidR="00ED5216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7</w:t>
            </w:r>
            <w:r w:rsidR="00D60F36"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393C04" w:rsidRPr="007B2163">
        <w:rPr>
          <w:rFonts w:ascii="Calibri" w:hAnsi="Calibri" w:cs="Calibri"/>
          <w:sz w:val="30"/>
          <w:szCs w:val="30"/>
        </w:rPr>
        <w:t xml:space="preserve"> e Lei </w:t>
      </w:r>
      <w:r w:rsidR="0036471C" w:rsidRPr="007B2163">
        <w:rPr>
          <w:rFonts w:ascii="Calibri" w:hAnsi="Calibri" w:cs="Calibri"/>
          <w:sz w:val="30"/>
          <w:szCs w:val="30"/>
        </w:rPr>
        <w:t xml:space="preserve">Federal nº </w:t>
      </w:r>
      <w:r w:rsidR="00B30218" w:rsidRPr="007B2163">
        <w:rPr>
          <w:rFonts w:ascii="Calibri" w:hAnsi="Calibri" w:cs="Calibri"/>
          <w:sz w:val="30"/>
          <w:szCs w:val="30"/>
        </w:rPr>
        <w:t>10.520/02</w:t>
      </w:r>
      <w:r w:rsidR="0036471C" w:rsidRPr="007B2163">
        <w:rPr>
          <w:rFonts w:ascii="Calibri" w:hAnsi="Calibri" w:cs="Calibri"/>
          <w:sz w:val="30"/>
          <w:szCs w:val="30"/>
        </w:rPr>
        <w:t>,</w:t>
      </w:r>
      <w:r w:rsidR="00393C04" w:rsidRPr="007B2163">
        <w:rPr>
          <w:rFonts w:ascii="Calibri" w:hAnsi="Calibri" w:cs="Calibri"/>
          <w:sz w:val="30"/>
          <w:szCs w:val="30"/>
        </w:rPr>
        <w:t xml:space="preserve"> no que couber</w:t>
      </w:r>
      <w:r w:rsidRPr="007B2163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564583" w:rsidRPr="007B2163" w:rsidRDefault="00564583" w:rsidP="000F5BDB">
      <w:pPr>
        <w:jc w:val="center"/>
        <w:rPr>
          <w:rFonts w:ascii="Calibri" w:hAnsi="Calibri" w:cs="Calibri"/>
          <w:b/>
          <w:spacing w:val="-3"/>
          <w:sz w:val="30"/>
          <w:szCs w:val="30"/>
        </w:rPr>
      </w:pP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02993" w:rsidRPr="007B216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p w:rsidR="009F4E17" w:rsidRPr="007B2163" w:rsidRDefault="009F4E17" w:rsidP="00BD7ACD">
      <w:pPr>
        <w:spacing w:line="276" w:lineRule="auto"/>
        <w:jc w:val="center"/>
        <w:rPr>
          <w:rFonts w:ascii="Calibri" w:hAnsi="Calibri" w:cs="Calibri"/>
          <w:sz w:val="30"/>
          <w:szCs w:val="30"/>
        </w:rPr>
      </w:pP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3CB-2679-4AD9-98F1-4C2C819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80</cp:revision>
  <cp:lastPrinted>2023-08-31T19:59:00Z</cp:lastPrinted>
  <dcterms:created xsi:type="dcterms:W3CDTF">2019-06-18T16:51:00Z</dcterms:created>
  <dcterms:modified xsi:type="dcterms:W3CDTF">2023-09-13T13:28:00Z</dcterms:modified>
</cp:coreProperties>
</file>