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7B2163" w:rsidRDefault="00522285" w:rsidP="00C956C8">
      <w:pPr>
        <w:pStyle w:val="Ttulo7"/>
        <w:rPr>
          <w:rFonts w:asciiTheme="minorHAnsi" w:hAnsiTheme="minorHAnsi" w:cstheme="minorHAnsi"/>
          <w:sz w:val="40"/>
          <w:szCs w:val="40"/>
        </w:rPr>
      </w:pPr>
      <w:r w:rsidRPr="007B2163">
        <w:rPr>
          <w:rFonts w:asciiTheme="minorHAnsi" w:hAnsiTheme="minorHAnsi" w:cstheme="minorHAnsi"/>
          <w:sz w:val="40"/>
          <w:szCs w:val="40"/>
        </w:rPr>
        <w:t>AVISO DE LICITAÇÃO</w:t>
      </w:r>
    </w:p>
    <w:p w:rsidR="00987314" w:rsidRPr="007B2163" w:rsidRDefault="00772FEB" w:rsidP="00E5588B">
      <w:pPr>
        <w:pStyle w:val="Ttulo7"/>
        <w:rPr>
          <w:rFonts w:asciiTheme="minorHAnsi" w:hAnsiTheme="minorHAnsi" w:cstheme="minorHAnsi"/>
          <w:sz w:val="40"/>
          <w:szCs w:val="40"/>
          <w:u w:val="single"/>
        </w:rPr>
      </w:pP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LICITAÇÃO PÚBLICA Nº </w:t>
      </w:r>
      <w:r w:rsidR="003B2DAC">
        <w:rPr>
          <w:rFonts w:asciiTheme="minorHAnsi" w:hAnsiTheme="minorHAnsi" w:cstheme="minorHAnsi"/>
          <w:sz w:val="40"/>
          <w:szCs w:val="40"/>
          <w:u w:val="single"/>
        </w:rPr>
        <w:t>30</w:t>
      </w:r>
      <w:r w:rsidR="004769C4" w:rsidRPr="007B2163">
        <w:rPr>
          <w:rFonts w:asciiTheme="minorHAnsi" w:hAnsiTheme="minorHAnsi" w:cstheme="minorHAnsi"/>
          <w:sz w:val="40"/>
          <w:szCs w:val="40"/>
          <w:u w:val="single"/>
        </w:rPr>
        <w:t>/2023</w:t>
      </w: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143A91">
        <w:rPr>
          <w:rFonts w:asciiTheme="minorHAnsi" w:hAnsiTheme="minorHAnsi" w:cstheme="minorHAnsi"/>
          <w:sz w:val="40"/>
          <w:szCs w:val="40"/>
          <w:u w:val="single"/>
        </w:rPr>
        <w:t>-</w:t>
      </w: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286D7F" w:rsidRPr="007B2163">
        <w:rPr>
          <w:rFonts w:asciiTheme="minorHAnsi" w:hAnsiTheme="minorHAnsi" w:cstheme="minorHAnsi"/>
          <w:sz w:val="40"/>
          <w:szCs w:val="40"/>
          <w:u w:val="single"/>
        </w:rPr>
        <w:t>MDF</w:t>
      </w:r>
    </w:p>
    <w:p w:rsidR="00522285" w:rsidRPr="00143A91" w:rsidRDefault="00522285" w:rsidP="00A911E7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143A91">
        <w:rPr>
          <w:rFonts w:asciiTheme="minorHAnsi" w:hAnsiTheme="minorHAnsi" w:cstheme="minorHAnsi"/>
          <w:b/>
          <w:sz w:val="28"/>
          <w:szCs w:val="28"/>
        </w:rPr>
        <w:t>Processo nº</w:t>
      </w:r>
      <w:r w:rsidRPr="00143A91">
        <w:rPr>
          <w:rFonts w:asciiTheme="minorHAnsi" w:hAnsiTheme="minorHAnsi" w:cstheme="minorHAnsi"/>
          <w:sz w:val="28"/>
          <w:szCs w:val="28"/>
        </w:rPr>
        <w:t xml:space="preserve">: </w:t>
      </w:r>
      <w:r w:rsidR="003B2DAC" w:rsidRPr="003B2DAC">
        <w:rPr>
          <w:rFonts w:asciiTheme="minorHAnsi" w:hAnsiTheme="minorHAnsi" w:cstheme="minorHAnsi"/>
          <w:sz w:val="28"/>
          <w:szCs w:val="28"/>
        </w:rPr>
        <w:t>20.516.738-2</w:t>
      </w:r>
      <w:r w:rsidR="00E5588B" w:rsidRPr="00143A91">
        <w:rPr>
          <w:rFonts w:asciiTheme="minorHAnsi" w:hAnsiTheme="minorHAnsi" w:cstheme="minorHAnsi"/>
          <w:sz w:val="28"/>
          <w:szCs w:val="28"/>
        </w:rPr>
        <w:tab/>
      </w:r>
      <w:r w:rsidR="00E5588B" w:rsidRPr="00143A91">
        <w:rPr>
          <w:rFonts w:asciiTheme="minorHAnsi" w:hAnsiTheme="minorHAnsi" w:cstheme="minorHAnsi"/>
          <w:sz w:val="28"/>
          <w:szCs w:val="28"/>
        </w:rPr>
        <w:tab/>
      </w:r>
      <w:r w:rsidR="00732FAC" w:rsidRPr="00143A91">
        <w:rPr>
          <w:rFonts w:asciiTheme="minorHAnsi" w:hAnsiTheme="minorHAnsi" w:cstheme="minorHAnsi"/>
          <w:b/>
          <w:sz w:val="28"/>
          <w:szCs w:val="28"/>
        </w:rPr>
        <w:t xml:space="preserve">Tipo: </w:t>
      </w:r>
      <w:r w:rsidR="00732FAC" w:rsidRPr="00143A91">
        <w:rPr>
          <w:rFonts w:asciiTheme="minorHAnsi" w:hAnsiTheme="minorHAnsi" w:cstheme="minorHAnsi"/>
          <w:sz w:val="28"/>
          <w:szCs w:val="28"/>
        </w:rPr>
        <w:t>Menor Preço</w:t>
      </w:r>
    </w:p>
    <w:p w:rsidR="007B2163" w:rsidRPr="003B2DAC" w:rsidRDefault="00522285" w:rsidP="007B2163">
      <w:pPr>
        <w:pStyle w:val="Cabealho"/>
        <w:spacing w:before="80" w:after="80"/>
        <w:jc w:val="both"/>
        <w:rPr>
          <w:rFonts w:asciiTheme="minorHAnsi" w:hAnsiTheme="minorHAnsi" w:cstheme="minorHAnsi"/>
          <w:sz w:val="28"/>
          <w:szCs w:val="28"/>
        </w:rPr>
      </w:pPr>
      <w:r w:rsidRPr="003B2DAC">
        <w:rPr>
          <w:rFonts w:asciiTheme="minorHAnsi" w:hAnsiTheme="minorHAnsi" w:cstheme="minorHAnsi"/>
          <w:b/>
          <w:sz w:val="28"/>
          <w:szCs w:val="28"/>
        </w:rPr>
        <w:t>Objeto</w:t>
      </w:r>
      <w:r w:rsidR="00565402" w:rsidRPr="003B2DA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3B2DAC" w:rsidRPr="003B2DAC">
        <w:rPr>
          <w:rFonts w:ascii="Calibri" w:hAnsi="Calibri" w:cs="Calibri"/>
          <w:sz w:val="28"/>
          <w:szCs w:val="28"/>
        </w:rPr>
        <w:t xml:space="preserve">Produção do empreendimento habitacional GUAÍRA – 13ª ETAPA, </w:t>
      </w:r>
      <w:r w:rsidR="003B2DAC" w:rsidRPr="003B2DAC">
        <w:rPr>
          <w:rFonts w:ascii="Calibri" w:hAnsi="Calibri" w:cs="Calibri"/>
          <w:b/>
          <w:sz w:val="28"/>
          <w:szCs w:val="28"/>
        </w:rPr>
        <w:t>MUNICÍPIO DE</w:t>
      </w:r>
      <w:r w:rsidR="003B2DAC" w:rsidRPr="003B2DAC">
        <w:rPr>
          <w:rFonts w:ascii="Calibri" w:hAnsi="Calibri" w:cs="Calibri"/>
          <w:sz w:val="28"/>
          <w:szCs w:val="28"/>
        </w:rPr>
        <w:t xml:space="preserve"> </w:t>
      </w:r>
      <w:r w:rsidR="003B2DAC" w:rsidRPr="003B2DAC">
        <w:rPr>
          <w:rFonts w:ascii="Calibri" w:hAnsi="Calibri" w:cs="Calibri"/>
          <w:b/>
          <w:sz w:val="28"/>
          <w:szCs w:val="28"/>
        </w:rPr>
        <w:t>GUAÍRA/PR</w:t>
      </w:r>
      <w:r w:rsidR="003B2DAC" w:rsidRPr="003B2DAC">
        <w:rPr>
          <w:rFonts w:ascii="Calibri" w:hAnsi="Calibri" w:cs="Calibri"/>
          <w:sz w:val="28"/>
          <w:szCs w:val="28"/>
        </w:rPr>
        <w:t xml:space="preserve">, destinado às pessoas da TERCEIRA IDADE, compreendendo a elaboração e desenvolvimento de projetos Básico e Executivo </w:t>
      </w:r>
      <w:r w:rsidR="003B2DAC" w:rsidRPr="003B2DAC">
        <w:rPr>
          <w:rFonts w:ascii="Calibri" w:hAnsi="Calibri" w:cs="Calibri"/>
          <w:b/>
          <w:sz w:val="28"/>
          <w:szCs w:val="28"/>
        </w:rPr>
        <w:t>em metodologia BIM</w:t>
      </w:r>
      <w:r w:rsidR="003B2DAC" w:rsidRPr="003B2DAC">
        <w:rPr>
          <w:rFonts w:ascii="Calibri" w:hAnsi="Calibri" w:cs="Calibri"/>
          <w:sz w:val="28"/>
          <w:szCs w:val="28"/>
        </w:rPr>
        <w:t>, a execução de obras e serviços de engenharia, a montagem, a realização de testes e as demais operações necessárias e suficientes para a entrega final de habitação, equipamentos comunitários e infraestrutura, que resultem em 40 unidades habitacionais e equipamentos comunitários</w:t>
      </w:r>
      <w:r w:rsidR="00ED5216" w:rsidRPr="003B2DAC">
        <w:rPr>
          <w:rFonts w:asciiTheme="minorHAnsi" w:hAnsiTheme="minorHAnsi" w:cstheme="minorHAnsi"/>
          <w:b/>
          <w:sz w:val="28"/>
          <w:szCs w:val="28"/>
        </w:rPr>
        <w:t>.</w:t>
      </w:r>
    </w:p>
    <w:p w:rsidR="00E211B4" w:rsidRPr="00143A91" w:rsidRDefault="00CB4B2B" w:rsidP="00CB4B2B">
      <w:pPr>
        <w:pStyle w:val="Cabealho"/>
        <w:spacing w:before="120" w:after="120"/>
        <w:jc w:val="both"/>
        <w:rPr>
          <w:rFonts w:asciiTheme="minorHAnsi" w:hAnsiTheme="minorHAnsi" w:cstheme="minorHAnsi"/>
          <w:sz w:val="28"/>
          <w:szCs w:val="28"/>
        </w:rPr>
      </w:pPr>
      <w:r w:rsidRPr="00143A91">
        <w:rPr>
          <w:rFonts w:asciiTheme="minorHAnsi" w:hAnsiTheme="minorHAnsi" w:cstheme="minorHAnsi"/>
          <w:b/>
          <w:sz w:val="28"/>
          <w:szCs w:val="28"/>
        </w:rPr>
        <w:t>Modo</w:t>
      </w:r>
      <w:r w:rsidR="00E211B4" w:rsidRPr="00143A91">
        <w:rPr>
          <w:rFonts w:asciiTheme="minorHAnsi" w:hAnsiTheme="minorHAnsi" w:cstheme="minorHAnsi"/>
          <w:b/>
          <w:sz w:val="28"/>
          <w:szCs w:val="28"/>
        </w:rPr>
        <w:t>:</w:t>
      </w:r>
      <w:r w:rsidR="00E211B4" w:rsidRPr="00143A91">
        <w:rPr>
          <w:rFonts w:asciiTheme="minorHAnsi" w:hAnsiTheme="minorHAnsi" w:cstheme="minorHAnsi"/>
          <w:sz w:val="28"/>
          <w:szCs w:val="28"/>
        </w:rPr>
        <w:t xml:space="preserve"> </w:t>
      </w:r>
      <w:r w:rsidRPr="00143A91">
        <w:rPr>
          <w:rFonts w:asciiTheme="minorHAnsi" w:hAnsiTheme="minorHAnsi" w:cstheme="minorHAnsi"/>
          <w:sz w:val="28"/>
          <w:szCs w:val="28"/>
        </w:rPr>
        <w:t>Disputa Fechado</w:t>
      </w:r>
      <w:r w:rsidRPr="00143A91">
        <w:rPr>
          <w:rFonts w:asciiTheme="minorHAnsi" w:hAnsiTheme="minorHAnsi" w:cstheme="minorHAnsi"/>
          <w:sz w:val="28"/>
          <w:szCs w:val="28"/>
        </w:rPr>
        <w:tab/>
        <w:t xml:space="preserve">                         </w:t>
      </w:r>
      <w:r w:rsidR="00E211B4" w:rsidRPr="00143A91">
        <w:rPr>
          <w:rFonts w:asciiTheme="minorHAnsi" w:hAnsiTheme="minorHAnsi" w:cstheme="minorHAnsi"/>
          <w:b/>
          <w:sz w:val="28"/>
          <w:szCs w:val="28"/>
        </w:rPr>
        <w:t>Forma:</w:t>
      </w:r>
      <w:r w:rsidR="00E211B4" w:rsidRPr="00143A91">
        <w:rPr>
          <w:rFonts w:asciiTheme="minorHAnsi" w:hAnsiTheme="minorHAnsi" w:cstheme="minorHAnsi"/>
          <w:sz w:val="28"/>
          <w:szCs w:val="28"/>
        </w:rPr>
        <w:t xml:space="preserve"> </w:t>
      </w:r>
      <w:r w:rsidR="00432198" w:rsidRPr="00143A91">
        <w:rPr>
          <w:rFonts w:asciiTheme="minorHAnsi" w:hAnsiTheme="minorHAnsi" w:cstheme="minorHAns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CB4B2B" w:rsidRPr="00143A91" w:rsidTr="00C82175">
        <w:trPr>
          <w:trHeight w:val="634"/>
          <w:jc w:val="center"/>
        </w:trPr>
        <w:tc>
          <w:tcPr>
            <w:tcW w:w="5397" w:type="dxa"/>
          </w:tcPr>
          <w:p w:rsidR="00CB4B2B" w:rsidRPr="00143A91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sz w:val="28"/>
                <w:szCs w:val="28"/>
              </w:rPr>
              <w:t>Recebimento das propostas até</w:t>
            </w:r>
          </w:p>
        </w:tc>
        <w:tc>
          <w:tcPr>
            <w:tcW w:w="3127" w:type="dxa"/>
          </w:tcPr>
          <w:p w:rsidR="00CB4B2B" w:rsidRPr="00143A91" w:rsidRDefault="00CB4B2B" w:rsidP="0056540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09h00 – </w:t>
            </w:r>
            <w:r w:rsidR="003B2DAC">
              <w:rPr>
                <w:rFonts w:asciiTheme="minorHAnsi" w:hAnsiTheme="minorHAnsi" w:cstheme="minorHAnsi"/>
                <w:b/>
                <w:sz w:val="28"/>
                <w:szCs w:val="28"/>
              </w:rPr>
              <w:t>29</w:t>
            </w:r>
            <w:r w:rsidR="00565402"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>/01/2024</w:t>
            </w:r>
          </w:p>
        </w:tc>
      </w:tr>
      <w:tr w:rsidR="00CB4B2B" w:rsidRPr="00143A91" w:rsidTr="00C82175">
        <w:trPr>
          <w:trHeight w:val="634"/>
          <w:jc w:val="center"/>
        </w:trPr>
        <w:tc>
          <w:tcPr>
            <w:tcW w:w="5397" w:type="dxa"/>
          </w:tcPr>
          <w:p w:rsidR="00CB4B2B" w:rsidRPr="00143A91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CB4B2B" w:rsidRPr="00143A91" w:rsidRDefault="00CB4B2B" w:rsidP="003B2DA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09h30 – </w:t>
            </w:r>
            <w:r w:rsidR="00565402"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3B2DAC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  <w:bookmarkStart w:id="0" w:name="_GoBack"/>
            <w:bookmarkEnd w:id="0"/>
            <w:r w:rsidR="00565402"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>/01/2024</w:t>
            </w:r>
          </w:p>
        </w:tc>
      </w:tr>
    </w:tbl>
    <w:p w:rsidR="00F922DA" w:rsidRPr="00143A91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143A91">
        <w:rPr>
          <w:rFonts w:ascii="Calibri" w:hAnsi="Calibri" w:cs="Calibri"/>
          <w:b/>
          <w:sz w:val="28"/>
          <w:szCs w:val="28"/>
        </w:rPr>
        <w:t xml:space="preserve"> do Edital</w:t>
      </w:r>
      <w:r w:rsidRPr="00143A91">
        <w:rPr>
          <w:rFonts w:ascii="Calibri" w:hAnsi="Calibri" w:cs="Calibri"/>
          <w:b/>
          <w:sz w:val="28"/>
          <w:szCs w:val="28"/>
        </w:rPr>
        <w:t>:</w:t>
      </w:r>
      <w:r w:rsidRPr="00143A91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143A91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143A91">
        <w:rPr>
          <w:rFonts w:ascii="Calibri" w:hAnsi="Calibri" w:cs="Calibri"/>
          <w:sz w:val="28"/>
          <w:szCs w:val="28"/>
        </w:rPr>
        <w:t>-</w:t>
      </w:r>
      <w:r w:rsidR="00A00E3D" w:rsidRPr="00143A91">
        <w:rPr>
          <w:rFonts w:ascii="Calibri" w:hAnsi="Calibri" w:cs="Calibri"/>
          <w:sz w:val="28"/>
          <w:szCs w:val="28"/>
        </w:rPr>
        <w:t xml:space="preserve"> Térreo</w:t>
      </w:r>
      <w:r w:rsidR="00E211B4" w:rsidRPr="00143A91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>-</w:t>
      </w:r>
      <w:r w:rsidR="00A00E3D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143A91">
        <w:rPr>
          <w:rFonts w:ascii="Calibri" w:hAnsi="Calibri" w:cs="Calibri"/>
          <w:sz w:val="28"/>
          <w:szCs w:val="28"/>
        </w:rPr>
        <w:t>Cristo Rei, Curitiba-PR</w:t>
      </w:r>
      <w:r w:rsidR="00914103" w:rsidRPr="00143A91">
        <w:rPr>
          <w:rFonts w:ascii="Calibri" w:hAnsi="Calibri" w:cs="Calibri"/>
          <w:sz w:val="28"/>
          <w:szCs w:val="28"/>
        </w:rPr>
        <w:t xml:space="preserve"> - CEP:</w:t>
      </w:r>
      <w:r w:rsidR="00F67D75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>82.530-195</w:t>
      </w:r>
      <w:r w:rsidRPr="00143A91">
        <w:rPr>
          <w:rFonts w:ascii="Calibri" w:hAnsi="Calibri" w:cs="Calibri"/>
          <w:sz w:val="28"/>
          <w:szCs w:val="28"/>
        </w:rPr>
        <w:t xml:space="preserve">. </w:t>
      </w:r>
      <w:r w:rsidR="00137079" w:rsidRPr="00143A91">
        <w:rPr>
          <w:rFonts w:ascii="Calibri" w:hAnsi="Calibri" w:cs="Calibri"/>
          <w:sz w:val="28"/>
          <w:szCs w:val="28"/>
        </w:rPr>
        <w:t>Poderá ser baixado no</w:t>
      </w:r>
      <w:r w:rsidR="00852CA6" w:rsidRPr="00143A91">
        <w:rPr>
          <w:rFonts w:ascii="Calibri" w:hAnsi="Calibri" w:cs="Calibri"/>
          <w:sz w:val="28"/>
          <w:szCs w:val="28"/>
        </w:rPr>
        <w:t>s</w:t>
      </w:r>
      <w:r w:rsidR="00137079" w:rsidRPr="00143A91">
        <w:rPr>
          <w:rFonts w:ascii="Calibri" w:hAnsi="Calibri" w:cs="Calibri"/>
          <w:sz w:val="28"/>
          <w:szCs w:val="28"/>
        </w:rPr>
        <w:t xml:space="preserve"> site</w:t>
      </w:r>
      <w:r w:rsidR="00852CA6" w:rsidRPr="00143A91">
        <w:rPr>
          <w:rFonts w:ascii="Calibri" w:hAnsi="Calibri" w:cs="Calibri"/>
          <w:sz w:val="28"/>
          <w:szCs w:val="28"/>
        </w:rPr>
        <w:t>s</w:t>
      </w:r>
      <w:r w:rsidR="00137079" w:rsidRPr="00143A91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143A91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143A91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143A91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143A91">
        <w:rPr>
          <w:rFonts w:ascii="Calibri" w:hAnsi="Calibri" w:cs="Calibri"/>
          <w:sz w:val="28"/>
          <w:szCs w:val="28"/>
        </w:rPr>
        <w:t>.</w:t>
      </w:r>
    </w:p>
    <w:p w:rsidR="00393C04" w:rsidRPr="00143A91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b/>
          <w:sz w:val="28"/>
          <w:szCs w:val="28"/>
        </w:rPr>
        <w:t>Legislação:</w:t>
      </w:r>
      <w:r w:rsidRPr="00143A91">
        <w:rPr>
          <w:rFonts w:ascii="Calibri" w:hAnsi="Calibri" w:cs="Calibri"/>
          <w:sz w:val="28"/>
          <w:szCs w:val="28"/>
        </w:rPr>
        <w:t xml:space="preserve"> </w:t>
      </w:r>
      <w:r w:rsidR="00393C04" w:rsidRPr="00143A91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</w:t>
      </w:r>
      <w:r w:rsidR="005E6245" w:rsidRPr="00143A91">
        <w:rPr>
          <w:rFonts w:ascii="Calibri" w:hAnsi="Calibri" w:cs="Calibri"/>
          <w:sz w:val="28"/>
          <w:szCs w:val="28"/>
        </w:rPr>
        <w:t xml:space="preserve">e </w:t>
      </w:r>
      <w:r w:rsidR="00393C04" w:rsidRPr="00143A91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r w:rsidRPr="00143A91">
        <w:rPr>
          <w:rFonts w:ascii="Calibri" w:hAnsi="Calibri" w:cs="Calibri"/>
          <w:sz w:val="28"/>
          <w:szCs w:val="28"/>
        </w:rPr>
        <w:t>COHAPAR</w:t>
      </w:r>
      <w:r w:rsidR="005E6245" w:rsidRPr="00143A91">
        <w:rPr>
          <w:rFonts w:ascii="Calibri" w:hAnsi="Calibri" w:cs="Calibri"/>
          <w:sz w:val="28"/>
          <w:szCs w:val="28"/>
        </w:rPr>
        <w:t>.</w:t>
      </w:r>
    </w:p>
    <w:p w:rsidR="00F774B8" w:rsidRPr="00143A91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sz w:val="28"/>
          <w:szCs w:val="28"/>
        </w:rPr>
        <w:t>Curitiba,</w:t>
      </w:r>
      <w:r w:rsidR="004D0824" w:rsidRPr="00143A91">
        <w:rPr>
          <w:rFonts w:ascii="Calibri" w:hAnsi="Calibri" w:cs="Calibri"/>
          <w:sz w:val="28"/>
          <w:szCs w:val="28"/>
        </w:rPr>
        <w:t xml:space="preserve"> </w:t>
      </w:r>
      <w:r w:rsidR="00D21DE1" w:rsidRPr="00143A91">
        <w:rPr>
          <w:rFonts w:ascii="Calibri" w:hAnsi="Calibri" w:cs="Calibri"/>
          <w:sz w:val="28"/>
          <w:szCs w:val="28"/>
        </w:rPr>
        <w:t>datado e assinado na forma digital</w:t>
      </w:r>
      <w:r w:rsidR="00BF3B0B" w:rsidRPr="00143A91">
        <w:rPr>
          <w:rFonts w:ascii="Calibri" w:hAnsi="Calibri" w:cs="Calibri"/>
          <w:sz w:val="28"/>
          <w:szCs w:val="28"/>
        </w:rPr>
        <w:t>.</w:t>
      </w:r>
    </w:p>
    <w:p w:rsidR="00902993" w:rsidRPr="00143A91" w:rsidRDefault="00565402" w:rsidP="00902993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143A91">
        <w:rPr>
          <w:rFonts w:asciiTheme="minorHAnsi" w:hAnsiTheme="minorHAnsi" w:cstheme="minorHAnsi"/>
          <w:b/>
          <w:spacing w:val="-3"/>
          <w:sz w:val="28"/>
          <w:szCs w:val="28"/>
        </w:rPr>
        <w:t>Paulo de Castro Campos</w:t>
      </w:r>
    </w:p>
    <w:p w:rsidR="009F4E17" w:rsidRPr="00143A91" w:rsidRDefault="00902993" w:rsidP="005E6245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143A91">
        <w:rPr>
          <w:rFonts w:asciiTheme="minorHAnsi" w:hAnsiTheme="minorHAnsi" w:cstheme="minorHAnsi"/>
          <w:spacing w:val="-3"/>
          <w:sz w:val="28"/>
          <w:szCs w:val="28"/>
        </w:rPr>
        <w:t>Diretor-Presidente</w:t>
      </w:r>
      <w:r w:rsidR="00565402" w:rsidRPr="00143A91">
        <w:rPr>
          <w:rFonts w:asciiTheme="minorHAnsi" w:hAnsiTheme="minorHAnsi" w:cstheme="minorHAnsi"/>
          <w:spacing w:val="-3"/>
          <w:sz w:val="28"/>
          <w:szCs w:val="28"/>
        </w:rPr>
        <w:t xml:space="preserve">, em </w:t>
      </w:r>
      <w:proofErr w:type="gramStart"/>
      <w:r w:rsidR="00565402" w:rsidRPr="00143A91">
        <w:rPr>
          <w:rFonts w:asciiTheme="minorHAnsi" w:hAnsiTheme="minorHAnsi" w:cstheme="minorHAnsi"/>
          <w:spacing w:val="-3"/>
          <w:sz w:val="28"/>
          <w:szCs w:val="28"/>
        </w:rPr>
        <w:t>exercício</w:t>
      </w:r>
      <w:proofErr w:type="gramEnd"/>
    </w:p>
    <w:sectPr w:rsidR="009F4E17" w:rsidRPr="00143A91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4279A"/>
    <w:rsid w:val="00143A91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2F0C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86D7F"/>
    <w:rsid w:val="00294261"/>
    <w:rsid w:val="002A1E4F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7B99"/>
    <w:rsid w:val="00393C04"/>
    <w:rsid w:val="003952B7"/>
    <w:rsid w:val="003A523D"/>
    <w:rsid w:val="003A6FA3"/>
    <w:rsid w:val="003B2DAC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3888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5402"/>
    <w:rsid w:val="005673BC"/>
    <w:rsid w:val="00594119"/>
    <w:rsid w:val="005967EC"/>
    <w:rsid w:val="005C79A3"/>
    <w:rsid w:val="005E2A74"/>
    <w:rsid w:val="005E6245"/>
    <w:rsid w:val="005F075D"/>
    <w:rsid w:val="005F27F3"/>
    <w:rsid w:val="00607551"/>
    <w:rsid w:val="00610733"/>
    <w:rsid w:val="0061230D"/>
    <w:rsid w:val="006149D5"/>
    <w:rsid w:val="006236A0"/>
    <w:rsid w:val="006263E4"/>
    <w:rsid w:val="006505DB"/>
    <w:rsid w:val="00662162"/>
    <w:rsid w:val="00694A7F"/>
    <w:rsid w:val="006D1765"/>
    <w:rsid w:val="00707FEA"/>
    <w:rsid w:val="00713592"/>
    <w:rsid w:val="00732FAC"/>
    <w:rsid w:val="00734D73"/>
    <w:rsid w:val="007464B8"/>
    <w:rsid w:val="00762A96"/>
    <w:rsid w:val="00772FEB"/>
    <w:rsid w:val="0077471F"/>
    <w:rsid w:val="007943B6"/>
    <w:rsid w:val="00794CDA"/>
    <w:rsid w:val="00797F8E"/>
    <w:rsid w:val="007A106E"/>
    <w:rsid w:val="007B2163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37655"/>
    <w:rsid w:val="008444DB"/>
    <w:rsid w:val="008511D0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02993"/>
    <w:rsid w:val="00910053"/>
    <w:rsid w:val="00910470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2869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0218"/>
    <w:rsid w:val="00B31CC4"/>
    <w:rsid w:val="00B32F62"/>
    <w:rsid w:val="00B33402"/>
    <w:rsid w:val="00B42D60"/>
    <w:rsid w:val="00B5242A"/>
    <w:rsid w:val="00BB0AEC"/>
    <w:rsid w:val="00BC157F"/>
    <w:rsid w:val="00BC76C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B4B2B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0F36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D5216"/>
    <w:rsid w:val="00EE6EF2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E83B-D921-49D1-8FD9-D4E97428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1504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87</cp:revision>
  <cp:lastPrinted>2023-08-31T19:59:00Z</cp:lastPrinted>
  <dcterms:created xsi:type="dcterms:W3CDTF">2019-06-18T16:51:00Z</dcterms:created>
  <dcterms:modified xsi:type="dcterms:W3CDTF">2023-11-08T20:14:00Z</dcterms:modified>
</cp:coreProperties>
</file>