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>EDITAL Nº 0</w:t>
      </w:r>
      <w:r w:rsidR="00A414CC">
        <w:rPr>
          <w:rFonts w:asciiTheme="minorHAnsi" w:hAnsiTheme="minorHAnsi" w:cstheme="minorHAnsi"/>
          <w:sz w:val="36"/>
          <w:szCs w:val="36"/>
        </w:rPr>
        <w:t>2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A414CC">
        <w:rPr>
          <w:rFonts w:asciiTheme="minorHAnsi" w:hAnsiTheme="minorHAnsi" w:cstheme="minorHAnsi"/>
          <w:sz w:val="26"/>
          <w:szCs w:val="26"/>
        </w:rPr>
        <w:t>702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A414CC">
        <w:rPr>
          <w:rFonts w:asciiTheme="minorHAnsi" w:hAnsiTheme="minorHAnsi" w:cstheme="minorHAnsi"/>
          <w:sz w:val="26"/>
          <w:szCs w:val="26"/>
        </w:rPr>
        <w:t>056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A414CC">
        <w:rPr>
          <w:rFonts w:asciiTheme="minorHAnsi" w:hAnsiTheme="minorHAnsi" w:cstheme="minorHAnsi"/>
          <w:sz w:val="26"/>
          <w:szCs w:val="26"/>
        </w:rPr>
        <w:t>5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A414CC">
        <w:rPr>
          <w:rFonts w:asciiTheme="minorHAnsi" w:hAnsiTheme="minorHAnsi" w:cstheme="minorHAnsi"/>
          <w:b/>
          <w:sz w:val="26"/>
          <w:szCs w:val="26"/>
          <w:lang w:eastAsia="hi-IN"/>
        </w:rPr>
        <w:t>PRIMEIRO DE MAIO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A414CC">
        <w:rPr>
          <w:rFonts w:asciiTheme="minorHAnsi" w:hAnsiTheme="minorHAnsi" w:cstheme="minorHAnsi"/>
          <w:b/>
          <w:sz w:val="26"/>
          <w:szCs w:val="26"/>
          <w:lang w:eastAsia="hi-IN"/>
        </w:rPr>
        <w:t>66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A414CC">
        <w:rPr>
          <w:rFonts w:asciiTheme="minorHAnsi" w:hAnsiTheme="minorHAnsi" w:cstheme="minorHAnsi"/>
          <w:sz w:val="26"/>
          <w:szCs w:val="26"/>
          <w:lang w:eastAsia="hi-IN"/>
        </w:rPr>
        <w:t>11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414CC">
        <w:rPr>
          <w:rFonts w:asciiTheme="minorHAnsi" w:hAnsiTheme="minorHAnsi" w:cstheme="minorHAnsi"/>
          <w:sz w:val="26"/>
          <w:szCs w:val="26"/>
          <w:lang w:eastAsia="hi-IN"/>
        </w:rPr>
        <w:t>13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C0ECC"/>
    <w:rsid w:val="003D529B"/>
    <w:rsid w:val="004B5EEC"/>
    <w:rsid w:val="00522285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C859-4230-47FB-A48A-1523E70C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147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1211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35</cp:revision>
  <cp:lastPrinted>2024-02-15T18:44:00Z</cp:lastPrinted>
  <dcterms:created xsi:type="dcterms:W3CDTF">2017-11-16T17:05:00Z</dcterms:created>
  <dcterms:modified xsi:type="dcterms:W3CDTF">2024-02-15T19:32:00Z</dcterms:modified>
</cp:coreProperties>
</file>