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bookmarkStart w:id="0" w:name="_GoBack"/>
      <w:bookmarkEnd w:id="0"/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0</w:t>
      </w:r>
      <w:r w:rsidR="00513B58">
        <w:rPr>
          <w:rFonts w:asciiTheme="minorHAnsi" w:hAnsiTheme="minorHAnsi" w:cstheme="minorHAnsi"/>
          <w:sz w:val="36"/>
          <w:szCs w:val="36"/>
          <w:u w:val="single"/>
        </w:rPr>
        <w:t>9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/2024 - MDA</w:t>
      </w:r>
    </w:p>
    <w:p w:rsidR="00522285" w:rsidRPr="00634D54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634D54">
        <w:rPr>
          <w:rFonts w:ascii="Calibri" w:hAnsi="Calibri" w:cs="Calibri"/>
          <w:sz w:val="28"/>
          <w:szCs w:val="28"/>
        </w:rPr>
        <w:t xml:space="preserve">Processo nº: </w:t>
      </w:r>
      <w:r w:rsidR="00513B58" w:rsidRPr="00513B58">
        <w:rPr>
          <w:rFonts w:asciiTheme="minorHAnsi" w:hAnsiTheme="minorHAnsi" w:cstheme="minorHAnsi"/>
          <w:sz w:val="28"/>
          <w:szCs w:val="28"/>
        </w:rPr>
        <w:t>21.863.754-0</w:t>
      </w:r>
      <w:r w:rsidR="00E5588B" w:rsidRPr="00513B58">
        <w:rPr>
          <w:rFonts w:asciiTheme="minorHAnsi" w:hAnsiTheme="minorHAnsi" w:cstheme="minorHAnsi"/>
          <w:sz w:val="28"/>
          <w:szCs w:val="28"/>
        </w:rPr>
        <w:tab/>
      </w:r>
      <w:r w:rsidR="00E5588B" w:rsidRPr="00634D54">
        <w:rPr>
          <w:rFonts w:ascii="Calibri" w:hAnsi="Calibri" w:cs="Calibri"/>
          <w:sz w:val="28"/>
          <w:szCs w:val="28"/>
        </w:rPr>
        <w:tab/>
      </w:r>
      <w:r w:rsidR="00732FAC" w:rsidRPr="00634D54">
        <w:rPr>
          <w:rFonts w:ascii="Calibri" w:hAnsi="Calibri" w:cs="Calibri"/>
          <w:sz w:val="28"/>
          <w:szCs w:val="28"/>
        </w:rPr>
        <w:t>Tipo: Menor Preço</w:t>
      </w:r>
    </w:p>
    <w:p w:rsidR="00634D54" w:rsidRPr="00037FAE" w:rsidRDefault="00522285" w:rsidP="00634D54">
      <w:pPr>
        <w:pStyle w:val="Cabealho"/>
        <w:spacing w:before="20" w:after="20"/>
        <w:jc w:val="both"/>
        <w:rPr>
          <w:rFonts w:ascii="Calibri" w:hAnsi="Calibri" w:cs="Calibri"/>
          <w:sz w:val="28"/>
          <w:szCs w:val="28"/>
        </w:rPr>
      </w:pPr>
      <w:r w:rsidRPr="00037FAE">
        <w:rPr>
          <w:rFonts w:ascii="Calibri" w:hAnsi="Calibri" w:cs="Calibri"/>
          <w:b/>
          <w:sz w:val="28"/>
          <w:szCs w:val="28"/>
        </w:rPr>
        <w:t>Objeto:</w:t>
      </w:r>
      <w:r w:rsidRPr="00037FAE">
        <w:rPr>
          <w:rFonts w:ascii="Calibri" w:hAnsi="Calibri" w:cs="Calibri"/>
          <w:sz w:val="28"/>
          <w:szCs w:val="28"/>
        </w:rPr>
        <w:t xml:space="preserve"> </w:t>
      </w:r>
      <w:r w:rsidR="006D6D75" w:rsidRPr="00A27518">
        <w:rPr>
          <w:rFonts w:asciiTheme="minorHAnsi" w:hAnsiTheme="minorHAnsi" w:cstheme="minorHAnsi"/>
          <w:sz w:val="28"/>
          <w:szCs w:val="28"/>
        </w:rPr>
        <w:t xml:space="preserve">Execução de serviços de </w:t>
      </w:r>
      <w:r w:rsidR="006D6D75" w:rsidRPr="00A27518">
        <w:rPr>
          <w:rFonts w:asciiTheme="minorHAnsi" w:hAnsiTheme="minorHAnsi" w:cstheme="minorHAnsi"/>
          <w:b/>
          <w:sz w:val="28"/>
          <w:szCs w:val="28"/>
        </w:rPr>
        <w:t xml:space="preserve">Regularização Fundiária </w:t>
      </w:r>
      <w:r w:rsidR="006D6D75" w:rsidRPr="00A27518">
        <w:rPr>
          <w:rFonts w:asciiTheme="minorHAnsi" w:hAnsiTheme="minorHAnsi" w:cstheme="minorHAnsi"/>
          <w:sz w:val="28"/>
          <w:szCs w:val="28"/>
        </w:rPr>
        <w:t xml:space="preserve">de Interesse Social, nas áreas localizadas nos Municípios de </w:t>
      </w:r>
      <w:r w:rsidR="00513B58" w:rsidRPr="005F2C18">
        <w:rPr>
          <w:rFonts w:asciiTheme="minorHAnsi" w:hAnsiTheme="minorHAnsi" w:cstheme="minorHAnsi"/>
          <w:b/>
          <w:sz w:val="28"/>
          <w:szCs w:val="28"/>
        </w:rPr>
        <w:t>QUEDAS DO IGUAÇU, DOIS VIZINHOS, RENASCENÇA E CLEVELÂNDIA</w:t>
      </w:r>
      <w:r w:rsidR="00513B58" w:rsidRPr="00A27518">
        <w:rPr>
          <w:rFonts w:asciiTheme="minorHAnsi" w:hAnsiTheme="minorHAnsi" w:cstheme="minorHAnsi"/>
          <w:sz w:val="28"/>
          <w:szCs w:val="28"/>
        </w:rPr>
        <w:t>.</w:t>
      </w:r>
    </w:p>
    <w:p w:rsidR="00602B03" w:rsidRPr="00BE55CF" w:rsidRDefault="00634D54" w:rsidP="00401545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Modo: </w:t>
      </w:r>
      <w:r>
        <w:rPr>
          <w:rFonts w:ascii="Calibri" w:hAnsi="Calibri" w:cs="Calibri"/>
          <w:sz w:val="28"/>
          <w:szCs w:val="28"/>
        </w:rPr>
        <w:t xml:space="preserve">Disputa Aberta </w:t>
      </w:r>
      <w:r w:rsidR="004D61E9">
        <w:rPr>
          <w:rFonts w:ascii="Calibri" w:hAnsi="Calibri" w:cs="Calibri"/>
          <w:sz w:val="28"/>
          <w:szCs w:val="28"/>
        </w:rPr>
        <w:t>-</w:t>
      </w:r>
      <w:r w:rsidR="00401545">
        <w:rPr>
          <w:rFonts w:ascii="Calibri" w:hAnsi="Calibri" w:cs="Calibri"/>
          <w:sz w:val="28"/>
          <w:szCs w:val="28"/>
        </w:rPr>
        <w:t xml:space="preserve"> MDA </w:t>
      </w:r>
      <w:r w:rsidR="00401545">
        <w:rPr>
          <w:rFonts w:ascii="Calibri" w:hAnsi="Calibri" w:cs="Calibri"/>
          <w:sz w:val="28"/>
          <w:szCs w:val="28"/>
        </w:rPr>
        <w:tab/>
        <w:t xml:space="preserve">                                                </w:t>
      </w:r>
      <w:r w:rsidR="00E211B4" w:rsidRPr="00BE55CF">
        <w:rPr>
          <w:rFonts w:ascii="Calibri" w:hAnsi="Calibri" w:cs="Calibri"/>
          <w:b/>
          <w:sz w:val="28"/>
          <w:szCs w:val="28"/>
        </w:rPr>
        <w:t>Forma: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  <w:r w:rsidR="00602B03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Acolhimento e abertura da</w:t>
            </w:r>
            <w:r w:rsidR="004744FB" w:rsidRPr="00BE55CF">
              <w:rPr>
                <w:rFonts w:ascii="Calibri" w:hAnsi="Calibri" w:cs="Calibr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BE55CF" w:rsidRDefault="008E1012" w:rsidP="00513B58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:00</w:t>
            </w:r>
            <w:proofErr w:type="gramEnd"/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="006D6D7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513B58">
              <w:rPr>
                <w:rFonts w:ascii="Calibri" w:hAnsi="Calibri" w:cs="Calibri"/>
                <w:b/>
                <w:sz w:val="28"/>
                <w:szCs w:val="28"/>
              </w:rPr>
              <w:t>01/07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/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2024</w:t>
            </w:r>
          </w:p>
        </w:tc>
      </w:tr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BE55CF" w:rsidRDefault="008E1012" w:rsidP="00401545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:30</w:t>
            </w:r>
            <w:proofErr w:type="gramEnd"/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513B58">
              <w:rPr>
                <w:rFonts w:ascii="Calibri" w:hAnsi="Calibri" w:cs="Calibri"/>
                <w:b/>
                <w:sz w:val="28"/>
                <w:szCs w:val="28"/>
              </w:rPr>
              <w:t>– 01/07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/2024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6B13E8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6B13E8" w:rsidRPr="006B13E8" w:rsidRDefault="006B13E8" w:rsidP="00F971C2">
      <w:pPr>
        <w:pStyle w:val="Corpodetexto2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B13E8">
        <w:rPr>
          <w:rFonts w:ascii="Calibri" w:hAnsi="Calibri" w:cs="Calibri"/>
          <w:b/>
          <w:sz w:val="28"/>
          <w:szCs w:val="28"/>
        </w:rPr>
        <w:t xml:space="preserve">Jorge Luiz Lange 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6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37FAE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63E3D"/>
    <w:rsid w:val="0036471C"/>
    <w:rsid w:val="00370D70"/>
    <w:rsid w:val="003763E5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01545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4D4F03"/>
    <w:rsid w:val="004D61E9"/>
    <w:rsid w:val="0050378B"/>
    <w:rsid w:val="00513B58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B13E8"/>
    <w:rsid w:val="006D1765"/>
    <w:rsid w:val="006D6D75"/>
    <w:rsid w:val="00707FEA"/>
    <w:rsid w:val="00713592"/>
    <w:rsid w:val="00732FAC"/>
    <w:rsid w:val="007464B8"/>
    <w:rsid w:val="00762A96"/>
    <w:rsid w:val="00772FEB"/>
    <w:rsid w:val="0077471F"/>
    <w:rsid w:val="007757C3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3064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26E14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84CB4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8CA0-BCF5-472E-B4B1-50823581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1189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Marcia Vellozo de Burgos</cp:lastModifiedBy>
  <cp:revision>2</cp:revision>
  <cp:lastPrinted>2019-03-01T17:06:00Z</cp:lastPrinted>
  <dcterms:created xsi:type="dcterms:W3CDTF">2024-06-05T13:19:00Z</dcterms:created>
  <dcterms:modified xsi:type="dcterms:W3CDTF">2024-06-05T13:19:00Z</dcterms:modified>
</cp:coreProperties>
</file>