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806FD3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BA0E33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802742">
        <w:rPr>
          <w:rFonts w:asciiTheme="minorHAnsi" w:hAnsiTheme="minorHAnsi" w:cstheme="minorHAnsi"/>
          <w:sz w:val="28"/>
          <w:szCs w:val="28"/>
        </w:rPr>
        <w:t>261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BA0E33">
        <w:rPr>
          <w:rFonts w:asciiTheme="minorHAnsi" w:hAnsiTheme="minorHAnsi" w:cstheme="minorHAnsi"/>
          <w:sz w:val="28"/>
          <w:szCs w:val="28"/>
        </w:rPr>
        <w:t>226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BA0E33">
        <w:rPr>
          <w:rFonts w:asciiTheme="minorHAnsi" w:hAnsiTheme="minorHAnsi" w:cstheme="minorHAnsi"/>
          <w:sz w:val="28"/>
          <w:szCs w:val="28"/>
        </w:rPr>
        <w:t>8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802742">
        <w:rPr>
          <w:rFonts w:asciiTheme="minorHAnsi" w:hAnsiTheme="minorHAnsi" w:cstheme="minorHAnsi"/>
          <w:sz w:val="28"/>
          <w:szCs w:val="28"/>
          <w:highlight w:val="yellow"/>
        </w:rPr>
        <w:t>do</w:t>
      </w:r>
      <w:r w:rsidR="004D58C0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802742">
        <w:rPr>
          <w:rFonts w:asciiTheme="minorHAnsi" w:hAnsiTheme="minorHAnsi" w:cstheme="minorHAnsi"/>
          <w:sz w:val="28"/>
          <w:szCs w:val="28"/>
          <w:highlight w:val="yellow"/>
        </w:rPr>
        <w:t>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BA0E33" w:rsidRPr="00BA0E33">
        <w:rPr>
          <w:rFonts w:asciiTheme="minorHAnsi" w:hAnsiTheme="minorHAnsi" w:cstheme="minorHAnsi"/>
          <w:b/>
          <w:sz w:val="28"/>
          <w:szCs w:val="28"/>
          <w:highlight w:val="yellow"/>
        </w:rPr>
        <w:t>CIDADE GAÚCHA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BA0E33">
        <w:rPr>
          <w:rFonts w:asciiTheme="minorHAnsi" w:hAnsiTheme="minorHAnsi" w:cstheme="minorHAnsi"/>
          <w:b/>
          <w:sz w:val="28"/>
          <w:szCs w:val="28"/>
          <w:highlight w:val="yellow"/>
        </w:rPr>
        <w:t>105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BA0E33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A0E33">
              <w:rPr>
                <w:rFonts w:ascii="Calibri" w:hAnsi="Calibri" w:cs="Calibri"/>
                <w:b/>
                <w:sz w:val="28"/>
                <w:szCs w:val="28"/>
              </w:rPr>
              <w:t>22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BA0E33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BA0E33">
              <w:rPr>
                <w:rFonts w:ascii="Calibri" w:hAnsi="Calibri" w:cs="Calibri"/>
                <w:b/>
                <w:sz w:val="28"/>
                <w:szCs w:val="28"/>
              </w:rPr>
              <w:t>22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79C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0446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BD8C-1F94-4BAD-A611-B7CD25EB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2024-06-18T18:38:00Z</dcterms:created>
  <dcterms:modified xsi:type="dcterms:W3CDTF">2024-06-18T18:38:00Z</dcterms:modified>
</cp:coreProperties>
</file>