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00C3E">
        <w:rPr>
          <w:rFonts w:cs="Arial"/>
          <w:sz w:val="36"/>
          <w:szCs w:val="36"/>
          <w:u w:val="single"/>
        </w:rPr>
        <w:t>40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2C51FB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C00C3E">
        <w:rPr>
          <w:rFonts w:ascii="Arial" w:hAnsi="Arial" w:cs="Arial"/>
          <w:sz w:val="28"/>
          <w:szCs w:val="30"/>
        </w:rPr>
        <w:t>057</w:t>
      </w:r>
      <w:r w:rsidR="00D37104">
        <w:rPr>
          <w:rFonts w:ascii="Arial" w:hAnsi="Arial" w:cs="Arial"/>
          <w:sz w:val="28"/>
          <w:szCs w:val="30"/>
        </w:rPr>
        <w:t>-</w:t>
      </w:r>
      <w:r w:rsidR="00C00C3E">
        <w:rPr>
          <w:rFonts w:ascii="Arial" w:hAnsi="Arial" w:cs="Arial"/>
          <w:sz w:val="28"/>
          <w:szCs w:val="30"/>
        </w:rPr>
        <w:t>0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  <w:bookmarkStart w:id="0" w:name="_GoBack"/>
      <w:bookmarkEnd w:id="0"/>
    </w:p>
    <w:p w:rsidR="00732FAC" w:rsidRPr="001B5DFF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B5DFF">
        <w:rPr>
          <w:rFonts w:ascii="Arial" w:hAnsi="Arial" w:cs="Arial"/>
          <w:b/>
          <w:sz w:val="26"/>
          <w:szCs w:val="26"/>
        </w:rPr>
        <w:t>Objeto:</w:t>
      </w:r>
      <w:r w:rsidRPr="001B5DFF">
        <w:rPr>
          <w:rFonts w:cs="Arial"/>
          <w:sz w:val="26"/>
          <w:szCs w:val="26"/>
        </w:rPr>
        <w:t xml:space="preserve"> </w:t>
      </w:r>
      <w:r w:rsidR="00732FAC" w:rsidRPr="001B5DFF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C00C3E" w:rsidRPr="001B5DFF">
        <w:rPr>
          <w:rFonts w:ascii="Arial" w:hAnsi="Arial" w:cs="Arial"/>
          <w:sz w:val="26"/>
          <w:szCs w:val="26"/>
        </w:rPr>
        <w:t xml:space="preserve">dos Empreendimentos </w:t>
      </w:r>
      <w:proofErr w:type="gramStart"/>
      <w:r w:rsidR="00C00C3E" w:rsidRPr="001B5DFF">
        <w:rPr>
          <w:rFonts w:ascii="Arial" w:hAnsi="Arial" w:cs="Arial"/>
          <w:sz w:val="26"/>
          <w:szCs w:val="26"/>
        </w:rPr>
        <w:t>Habitacionais RESIDENCIAL NOVA</w:t>
      </w:r>
      <w:proofErr w:type="gramEnd"/>
      <w:r w:rsidR="00C00C3E" w:rsidRPr="001B5DFF">
        <w:rPr>
          <w:rFonts w:ascii="Arial" w:hAnsi="Arial" w:cs="Arial"/>
          <w:sz w:val="26"/>
          <w:szCs w:val="26"/>
        </w:rPr>
        <w:t xml:space="preserve"> ESPERANÇA I – 5ª ETAPA/1ª FASE, 46 unidades; RESIDENCIAL NOVA ESPERANÇA I – 5ª ETAPA/2ªFASE, 55 unidades; RESIDENCIAL NOVA ESPERANÇA I – 5ª ETAPA/3ªFASE, 36 unidades, no Município de Nova Esperança/PR, compreendendo habitação e infraestrutura, que resultem 137 unidades habitacionais</w:t>
      </w:r>
      <w:r w:rsidR="00E25640" w:rsidRPr="001B5DFF">
        <w:rPr>
          <w:rFonts w:ascii="Arial" w:hAnsi="Arial" w:cs="Arial"/>
          <w:sz w:val="26"/>
          <w:szCs w:val="26"/>
        </w:rPr>
        <w:t>.</w:t>
      </w:r>
    </w:p>
    <w:p w:rsidR="00E211B4" w:rsidRPr="001B5DFF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1B5DFF">
        <w:rPr>
          <w:rFonts w:ascii="Arial" w:hAnsi="Arial" w:cs="Arial"/>
          <w:b/>
          <w:sz w:val="28"/>
          <w:szCs w:val="30"/>
        </w:rPr>
        <w:t>Grupo:</w:t>
      </w:r>
      <w:r w:rsidRPr="001B5DFF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1B5DFF">
        <w:rPr>
          <w:rFonts w:ascii="Arial" w:hAnsi="Arial" w:cs="Arial"/>
          <w:sz w:val="28"/>
          <w:szCs w:val="30"/>
        </w:rPr>
        <w:tab/>
      </w:r>
      <w:r w:rsidRPr="001B5DFF">
        <w:rPr>
          <w:rFonts w:ascii="Arial" w:hAnsi="Arial" w:cs="Arial"/>
          <w:sz w:val="28"/>
          <w:szCs w:val="30"/>
        </w:rPr>
        <w:tab/>
      </w:r>
      <w:r w:rsidRPr="001B5DFF">
        <w:rPr>
          <w:rFonts w:ascii="Arial" w:hAnsi="Arial" w:cs="Arial"/>
          <w:sz w:val="28"/>
          <w:szCs w:val="30"/>
        </w:rPr>
        <w:tab/>
      </w:r>
      <w:r w:rsidR="00914103" w:rsidRPr="001B5DFF">
        <w:rPr>
          <w:rFonts w:ascii="Arial" w:hAnsi="Arial" w:cs="Arial"/>
          <w:sz w:val="28"/>
          <w:szCs w:val="30"/>
        </w:rPr>
        <w:tab/>
      </w:r>
      <w:r w:rsidRPr="001B5DFF">
        <w:rPr>
          <w:rFonts w:ascii="Arial" w:hAnsi="Arial" w:cs="Arial"/>
          <w:b/>
          <w:sz w:val="28"/>
          <w:szCs w:val="30"/>
        </w:rPr>
        <w:t>Classe:</w:t>
      </w:r>
      <w:r w:rsidRPr="001B5DFF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1B5DFF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1B5DFF">
        <w:rPr>
          <w:rFonts w:cs="Arial"/>
          <w:sz w:val="28"/>
          <w:szCs w:val="30"/>
        </w:rPr>
        <w:t>Seção Pública</w:t>
      </w:r>
      <w:r w:rsidR="00522285" w:rsidRPr="001B5DFF">
        <w:rPr>
          <w:rFonts w:cs="Arial"/>
          <w:sz w:val="28"/>
          <w:szCs w:val="30"/>
        </w:rPr>
        <w:t xml:space="preserve"> de Abertura</w:t>
      </w:r>
      <w:r w:rsidR="00F1265A" w:rsidRPr="001B5DFF">
        <w:rPr>
          <w:rFonts w:cs="Arial"/>
          <w:b w:val="0"/>
          <w:sz w:val="28"/>
          <w:szCs w:val="30"/>
        </w:rPr>
        <w:t xml:space="preserve">: </w:t>
      </w:r>
      <w:r w:rsidR="001B5DFF" w:rsidRPr="001B5DFF">
        <w:rPr>
          <w:rFonts w:cs="Arial"/>
          <w:b w:val="0"/>
          <w:sz w:val="28"/>
          <w:szCs w:val="30"/>
        </w:rPr>
        <w:t>14</w:t>
      </w:r>
      <w:r w:rsidR="00AE26C8" w:rsidRPr="001B5DFF">
        <w:rPr>
          <w:rFonts w:cs="Arial"/>
          <w:b w:val="0"/>
          <w:sz w:val="28"/>
          <w:szCs w:val="30"/>
        </w:rPr>
        <w:t>/</w:t>
      </w:r>
      <w:r w:rsidR="001B5DFF" w:rsidRPr="001B5DFF">
        <w:rPr>
          <w:rFonts w:cs="Arial"/>
          <w:b w:val="0"/>
          <w:sz w:val="28"/>
          <w:szCs w:val="30"/>
        </w:rPr>
        <w:t>03</w:t>
      </w:r>
      <w:r w:rsidR="00AE26C8" w:rsidRPr="001B5DFF">
        <w:rPr>
          <w:rFonts w:cs="Arial"/>
          <w:b w:val="0"/>
          <w:sz w:val="28"/>
          <w:szCs w:val="30"/>
        </w:rPr>
        <w:t>/2019</w:t>
      </w:r>
      <w:r w:rsidRPr="001B5DFF">
        <w:rPr>
          <w:rFonts w:cs="Arial"/>
          <w:b w:val="0"/>
          <w:sz w:val="28"/>
          <w:szCs w:val="30"/>
        </w:rPr>
        <w:t xml:space="preserve"> </w:t>
      </w:r>
      <w:r w:rsidRPr="001B5DFF">
        <w:rPr>
          <w:rFonts w:cs="Arial"/>
          <w:b w:val="0"/>
          <w:sz w:val="28"/>
          <w:szCs w:val="30"/>
        </w:rPr>
        <w:tab/>
      </w:r>
      <w:r w:rsidR="00522285" w:rsidRPr="001B5DFF">
        <w:rPr>
          <w:rFonts w:cs="Arial"/>
          <w:sz w:val="28"/>
          <w:szCs w:val="30"/>
        </w:rPr>
        <w:t>Horário:</w:t>
      </w:r>
      <w:r w:rsidR="00522285" w:rsidRPr="001B5DFF">
        <w:rPr>
          <w:rFonts w:cs="Arial"/>
          <w:b w:val="0"/>
          <w:sz w:val="28"/>
          <w:szCs w:val="30"/>
        </w:rPr>
        <w:t xml:space="preserve"> </w:t>
      </w:r>
      <w:proofErr w:type="gramStart"/>
      <w:r w:rsidR="001B5DFF" w:rsidRPr="001B5DFF">
        <w:rPr>
          <w:rFonts w:cs="Arial"/>
          <w:b w:val="0"/>
          <w:sz w:val="28"/>
          <w:szCs w:val="30"/>
        </w:rPr>
        <w:t>09</w:t>
      </w:r>
      <w:r w:rsidR="00522285" w:rsidRPr="001B5DFF">
        <w:rPr>
          <w:rFonts w:cs="Arial"/>
          <w:b w:val="0"/>
          <w:sz w:val="28"/>
          <w:szCs w:val="30"/>
        </w:rPr>
        <w:t>:00</w:t>
      </w:r>
      <w:proofErr w:type="gramEnd"/>
      <w:r w:rsidR="00522285" w:rsidRPr="001B5DFF">
        <w:rPr>
          <w:rFonts w:cs="Arial"/>
          <w:b w:val="0"/>
          <w:sz w:val="28"/>
          <w:szCs w:val="30"/>
        </w:rPr>
        <w:t xml:space="preserve"> horas</w:t>
      </w:r>
    </w:p>
    <w:p w:rsidR="00E211B4" w:rsidRPr="001B5DFF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1B5DFF">
        <w:rPr>
          <w:rFonts w:ascii="Arial" w:hAnsi="Arial" w:cs="Arial"/>
          <w:b/>
          <w:sz w:val="28"/>
          <w:szCs w:val="28"/>
        </w:rPr>
        <w:t>Modo de Disputa:</w:t>
      </w:r>
      <w:r w:rsidRPr="001B5DFF">
        <w:rPr>
          <w:rFonts w:ascii="Arial" w:hAnsi="Arial" w:cs="Arial"/>
          <w:sz w:val="28"/>
          <w:szCs w:val="28"/>
        </w:rPr>
        <w:t xml:space="preserve"> Fechado </w:t>
      </w:r>
      <w:r w:rsidRPr="001B5DFF">
        <w:rPr>
          <w:rFonts w:ascii="Arial" w:hAnsi="Arial" w:cs="Arial"/>
          <w:sz w:val="28"/>
          <w:szCs w:val="28"/>
        </w:rPr>
        <w:tab/>
      </w:r>
      <w:r w:rsidRPr="001B5DFF">
        <w:rPr>
          <w:rFonts w:ascii="Arial" w:hAnsi="Arial" w:cs="Arial"/>
          <w:sz w:val="28"/>
          <w:szCs w:val="28"/>
        </w:rPr>
        <w:tab/>
      </w:r>
      <w:r w:rsidR="00914103" w:rsidRPr="001B5DFF">
        <w:rPr>
          <w:rFonts w:ascii="Arial" w:hAnsi="Arial" w:cs="Arial"/>
          <w:sz w:val="28"/>
          <w:szCs w:val="28"/>
        </w:rPr>
        <w:tab/>
      </w:r>
      <w:r w:rsidRPr="001B5DFF">
        <w:rPr>
          <w:rFonts w:ascii="Arial" w:hAnsi="Arial" w:cs="Arial"/>
          <w:b/>
          <w:sz w:val="28"/>
          <w:szCs w:val="28"/>
        </w:rPr>
        <w:t>Forma:</w:t>
      </w:r>
      <w:r w:rsidRPr="001B5DFF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1B5DFF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1B5DFF">
        <w:rPr>
          <w:rFonts w:ascii="Arial" w:hAnsi="Arial" w:cs="Arial"/>
          <w:b/>
          <w:sz w:val="28"/>
          <w:szCs w:val="28"/>
        </w:rPr>
        <w:t>Local:</w:t>
      </w:r>
      <w:r w:rsidRPr="001B5DFF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1B5DFF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1B5DFF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B5DFF">
        <w:rPr>
          <w:rFonts w:cs="Arial"/>
          <w:b/>
          <w:sz w:val="28"/>
          <w:szCs w:val="30"/>
        </w:rPr>
        <w:t>Consulta e Retirada</w:t>
      </w:r>
      <w:r w:rsidR="00914103" w:rsidRPr="001B5DFF">
        <w:rPr>
          <w:rFonts w:cs="Arial"/>
          <w:b/>
          <w:sz w:val="28"/>
          <w:szCs w:val="30"/>
        </w:rPr>
        <w:t xml:space="preserve"> do Edital</w:t>
      </w:r>
      <w:r w:rsidRPr="001B5DFF">
        <w:rPr>
          <w:rFonts w:cs="Arial"/>
          <w:b/>
          <w:sz w:val="28"/>
          <w:szCs w:val="30"/>
        </w:rPr>
        <w:t>:</w:t>
      </w:r>
      <w:r w:rsidRPr="001B5DFF">
        <w:rPr>
          <w:rFonts w:cs="Arial"/>
          <w:sz w:val="28"/>
          <w:szCs w:val="30"/>
        </w:rPr>
        <w:t xml:space="preserve"> Disponível para consulta na </w:t>
      </w:r>
      <w:r w:rsidR="00A00E3D" w:rsidRPr="001B5DFF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1B5DFF">
        <w:rPr>
          <w:rFonts w:cs="Arial"/>
          <w:sz w:val="28"/>
          <w:szCs w:val="30"/>
        </w:rPr>
        <w:t>-</w:t>
      </w:r>
      <w:r w:rsidR="00A00E3D" w:rsidRPr="001B5DFF">
        <w:rPr>
          <w:rFonts w:cs="Arial"/>
          <w:sz w:val="28"/>
          <w:szCs w:val="30"/>
        </w:rPr>
        <w:t xml:space="preserve"> Térreo</w:t>
      </w:r>
      <w:r w:rsidR="00E211B4" w:rsidRPr="001B5DFF">
        <w:rPr>
          <w:rFonts w:cs="Arial"/>
          <w:sz w:val="28"/>
          <w:szCs w:val="30"/>
        </w:rPr>
        <w:t xml:space="preserve"> - Departamento de Licitação</w:t>
      </w:r>
      <w:r w:rsidR="00A00E3D" w:rsidRPr="001B5DFF">
        <w:rPr>
          <w:rFonts w:cs="Arial"/>
          <w:sz w:val="28"/>
          <w:szCs w:val="30"/>
        </w:rPr>
        <w:t xml:space="preserve"> </w:t>
      </w:r>
      <w:r w:rsidR="00914103" w:rsidRPr="001B5DFF">
        <w:rPr>
          <w:rFonts w:cs="Arial"/>
          <w:sz w:val="28"/>
          <w:szCs w:val="30"/>
        </w:rPr>
        <w:t>-</w:t>
      </w:r>
      <w:r w:rsidR="00A00E3D" w:rsidRPr="001B5DFF">
        <w:rPr>
          <w:rFonts w:cs="Arial"/>
          <w:sz w:val="28"/>
          <w:szCs w:val="30"/>
        </w:rPr>
        <w:t xml:space="preserve"> </w:t>
      </w:r>
      <w:r w:rsidR="00914103" w:rsidRPr="001B5DFF">
        <w:rPr>
          <w:rFonts w:cs="Arial"/>
          <w:sz w:val="28"/>
          <w:szCs w:val="30"/>
        </w:rPr>
        <w:t xml:space="preserve">Fone: 041-3312-5684 - </w:t>
      </w:r>
      <w:r w:rsidR="00A00E3D" w:rsidRPr="001B5DFF">
        <w:rPr>
          <w:rFonts w:cs="Arial"/>
          <w:sz w:val="28"/>
          <w:szCs w:val="30"/>
        </w:rPr>
        <w:t>Cristo Rei, Curitiba-PR</w:t>
      </w:r>
      <w:r w:rsidR="00914103" w:rsidRPr="001B5DFF">
        <w:rPr>
          <w:rFonts w:cs="Arial"/>
          <w:sz w:val="28"/>
          <w:szCs w:val="30"/>
        </w:rPr>
        <w:t xml:space="preserve"> - </w:t>
      </w:r>
      <w:proofErr w:type="gramStart"/>
      <w:r w:rsidR="00914103" w:rsidRPr="001B5DFF">
        <w:rPr>
          <w:rFonts w:cs="Arial"/>
          <w:sz w:val="28"/>
          <w:szCs w:val="30"/>
        </w:rPr>
        <w:t>CEP:</w:t>
      </w:r>
      <w:proofErr w:type="gramEnd"/>
      <w:r w:rsidR="00914103" w:rsidRPr="001B5DFF">
        <w:rPr>
          <w:rFonts w:cs="Arial"/>
          <w:sz w:val="28"/>
          <w:szCs w:val="30"/>
        </w:rPr>
        <w:t>82.530-195</w:t>
      </w:r>
      <w:r w:rsidRPr="001B5DFF">
        <w:rPr>
          <w:rFonts w:cs="Arial"/>
          <w:sz w:val="28"/>
          <w:szCs w:val="30"/>
        </w:rPr>
        <w:t xml:space="preserve">. </w:t>
      </w:r>
      <w:r w:rsidR="00137079" w:rsidRPr="001B5DFF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1B5DFF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1B5DFF">
        <w:rPr>
          <w:rFonts w:cs="Arial"/>
          <w:sz w:val="28"/>
          <w:szCs w:val="30"/>
        </w:rPr>
        <w:t xml:space="preserve">. </w:t>
      </w:r>
    </w:p>
    <w:p w:rsidR="00E211B4" w:rsidRPr="001B5DFF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B5DFF">
        <w:rPr>
          <w:rFonts w:cs="Arial"/>
          <w:b/>
          <w:sz w:val="28"/>
          <w:szCs w:val="30"/>
        </w:rPr>
        <w:t>Preço Máximo:</w:t>
      </w:r>
      <w:r w:rsidRPr="001B5DFF">
        <w:rPr>
          <w:rFonts w:cs="Arial"/>
          <w:sz w:val="28"/>
          <w:szCs w:val="30"/>
        </w:rPr>
        <w:t xml:space="preserve"> Sigiloso, conforme art. 34 da Lei nº 13.303/2016</w:t>
      </w:r>
      <w:r w:rsidR="006149D5" w:rsidRPr="001B5DFF">
        <w:rPr>
          <w:rFonts w:cs="Arial"/>
          <w:sz w:val="28"/>
          <w:szCs w:val="30"/>
        </w:rPr>
        <w:t>.</w:t>
      </w:r>
    </w:p>
    <w:p w:rsidR="00E211B4" w:rsidRPr="001B5DFF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1B5DFF">
        <w:rPr>
          <w:rFonts w:cs="Arial"/>
          <w:b/>
          <w:sz w:val="28"/>
          <w:szCs w:val="30"/>
        </w:rPr>
        <w:t xml:space="preserve">Validade das Propostas: </w:t>
      </w:r>
      <w:r w:rsidR="00084D8A" w:rsidRPr="001B5DFF">
        <w:rPr>
          <w:rFonts w:cs="Arial"/>
          <w:sz w:val="28"/>
          <w:szCs w:val="30"/>
        </w:rPr>
        <w:t>180 dias da apresentação</w:t>
      </w:r>
    </w:p>
    <w:p w:rsidR="00E211B4" w:rsidRPr="001B5DFF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B5DFF">
        <w:rPr>
          <w:rFonts w:cs="Arial"/>
          <w:b/>
          <w:sz w:val="28"/>
          <w:szCs w:val="30"/>
        </w:rPr>
        <w:t>Data de Publicação:</w:t>
      </w:r>
      <w:r w:rsidRPr="001B5DFF">
        <w:rPr>
          <w:rFonts w:cs="Arial"/>
          <w:sz w:val="28"/>
          <w:szCs w:val="30"/>
        </w:rPr>
        <w:t xml:space="preserve"> </w:t>
      </w:r>
      <w:r w:rsidR="008061D1" w:rsidRPr="001B5DFF">
        <w:rPr>
          <w:rFonts w:cs="Arial"/>
          <w:sz w:val="28"/>
          <w:szCs w:val="30"/>
        </w:rPr>
        <w:t>29</w:t>
      </w:r>
      <w:r w:rsidR="00AE26C8" w:rsidRPr="001B5DFF">
        <w:rPr>
          <w:rFonts w:cs="Arial"/>
          <w:sz w:val="28"/>
          <w:szCs w:val="30"/>
        </w:rPr>
        <w:t>/11/2018</w:t>
      </w:r>
      <w:r w:rsidRPr="001B5DFF">
        <w:rPr>
          <w:rFonts w:cs="Arial"/>
          <w:sz w:val="28"/>
          <w:szCs w:val="30"/>
        </w:rPr>
        <w:tab/>
      </w:r>
      <w:r w:rsidRPr="001B5DFF">
        <w:rPr>
          <w:rFonts w:cs="Arial"/>
          <w:sz w:val="28"/>
          <w:szCs w:val="30"/>
        </w:rPr>
        <w:tab/>
      </w:r>
      <w:r w:rsidRPr="001B5DFF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1B5DFF">
        <w:rPr>
          <w:rFonts w:ascii="Arial" w:hAnsi="Arial" w:cs="Arial"/>
          <w:sz w:val="28"/>
          <w:szCs w:val="30"/>
        </w:rPr>
        <w:t>Curitiba,</w:t>
      </w:r>
      <w:r w:rsidR="006263E4" w:rsidRPr="001B5DFF">
        <w:rPr>
          <w:rFonts w:ascii="Arial" w:hAnsi="Arial" w:cs="Arial"/>
          <w:sz w:val="28"/>
          <w:szCs w:val="30"/>
        </w:rPr>
        <w:t xml:space="preserve"> </w:t>
      </w:r>
      <w:r w:rsidR="008061D1" w:rsidRPr="001B5DFF">
        <w:rPr>
          <w:rFonts w:ascii="Arial" w:hAnsi="Arial" w:cs="Arial"/>
          <w:sz w:val="28"/>
          <w:szCs w:val="30"/>
        </w:rPr>
        <w:t>28</w:t>
      </w:r>
      <w:r w:rsidR="00AE26C8" w:rsidRPr="001B5DFF">
        <w:rPr>
          <w:rFonts w:ascii="Arial" w:hAnsi="Arial" w:cs="Arial"/>
          <w:sz w:val="28"/>
          <w:szCs w:val="30"/>
        </w:rPr>
        <w:t xml:space="preserve"> de novembro</w:t>
      </w:r>
      <w:r w:rsidR="001377CD" w:rsidRPr="001B5DFF">
        <w:rPr>
          <w:rFonts w:ascii="Arial" w:hAnsi="Arial" w:cs="Arial"/>
          <w:sz w:val="28"/>
          <w:szCs w:val="30"/>
        </w:rPr>
        <w:t xml:space="preserve"> de 2018</w:t>
      </w:r>
      <w:r w:rsidR="00A5600F" w:rsidRPr="001B5DFF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B5DFF"/>
    <w:rsid w:val="001C1BD4"/>
    <w:rsid w:val="001F0F54"/>
    <w:rsid w:val="001F20A9"/>
    <w:rsid w:val="001F2A4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C51FB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00C3E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B9A7-6C56-4634-8F79-FC13550D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1578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2018-11-28T18:27:00Z</dcterms:modified>
</cp:coreProperties>
</file>